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7" w:right="-24" w:firstLine="0"/>
        <w:jc w:val="right"/>
        <w:rPr/>
      </w:pPr>
      <w:r w:rsidDel="00000000" w:rsidR="00000000" w:rsidRPr="00000000">
        <w:rPr>
          <w:rtl w:val="0"/>
        </w:rPr>
        <w:t xml:space="preserve">4.pielikums</w:t>
      </w:r>
    </w:p>
    <w:p w:rsidR="00000000" w:rsidDel="00000000" w:rsidP="00000000" w:rsidRDefault="00000000" w:rsidRPr="00000000" w14:paraId="00000002">
      <w:pPr>
        <w:jc w:val="right"/>
        <w:rPr/>
      </w:pPr>
      <w:r w:rsidDel="00000000" w:rsidR="00000000" w:rsidRPr="00000000">
        <w:rPr>
          <w:rtl w:val="0"/>
        </w:rPr>
        <w:t xml:space="preserve">                          Ministru kabineta</w:t>
      </w:r>
    </w:p>
    <w:p w:rsidR="00000000" w:rsidDel="00000000" w:rsidP="00000000" w:rsidRDefault="00000000" w:rsidRPr="00000000" w14:paraId="00000003">
      <w:pPr>
        <w:jc w:val="right"/>
        <w:rPr/>
      </w:pPr>
      <w:r w:rsidDel="00000000" w:rsidR="00000000" w:rsidRPr="00000000">
        <w:rPr>
          <w:rtl w:val="0"/>
        </w:rPr>
        <w:t xml:space="preserve">2024.gada  1.oktobra</w:t>
      </w:r>
    </w:p>
    <w:p w:rsidR="00000000" w:rsidDel="00000000" w:rsidP="00000000" w:rsidRDefault="00000000" w:rsidRPr="00000000" w14:paraId="00000004">
      <w:pPr>
        <w:jc w:val="right"/>
        <w:rPr/>
      </w:pPr>
      <w:r w:rsidDel="00000000" w:rsidR="00000000" w:rsidRPr="00000000">
        <w:rPr>
          <w:rtl w:val="0"/>
        </w:rPr>
        <w:t xml:space="preserve">noteikumiem Nr.630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Iesniegums pārreģistrācijai vai reģistrācijas atjaunošanai</w:t>
      </w:r>
    </w:p>
    <w:p w:rsidR="00000000" w:rsidDel="00000000" w:rsidP="00000000" w:rsidRDefault="00000000" w:rsidRPr="00000000" w14:paraId="00000007">
      <w:pPr>
        <w:rPr/>
      </w:pPr>
      <w:r w:rsidDel="00000000" w:rsidR="00000000" w:rsidRPr="00000000">
        <w:rPr>
          <w:rtl w:val="0"/>
        </w:rPr>
      </w:r>
    </w:p>
    <w:tbl>
      <w:tblPr>
        <w:tblStyle w:val="Table1"/>
        <w:tblW w:w="10623.999999999998" w:type="dxa"/>
        <w:jc w:val="left"/>
        <w:tblBorders>
          <w:top w:color="414142" w:space="0" w:sz="6" w:val="single"/>
          <w:left w:color="414142" w:space="0" w:sz="6" w:val="single"/>
          <w:bottom w:color="414142" w:space="0" w:sz="6" w:val="single"/>
          <w:right w:color="414142" w:space="0" w:sz="6" w:val="single"/>
        </w:tblBorders>
        <w:tblLayout w:type="fixed"/>
        <w:tblLook w:val="0400"/>
      </w:tblPr>
      <w:tblGrid>
        <w:gridCol w:w="985"/>
        <w:gridCol w:w="2693"/>
        <w:gridCol w:w="2835"/>
        <w:gridCol w:w="2268"/>
        <w:gridCol w:w="1843"/>
        <w:tblGridChange w:id="0">
          <w:tblGrid>
            <w:gridCol w:w="985"/>
            <w:gridCol w:w="2693"/>
            <w:gridCol w:w="2835"/>
            <w:gridCol w:w="2268"/>
            <w:gridCol w:w="1843"/>
          </w:tblGrid>
        </w:tblGridChange>
      </w:tblGrid>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08">
            <w:pPr>
              <w:spacing w:before="195" w:lineRule="auto"/>
              <w:rPr/>
            </w:pPr>
            <w:r w:rsidDel="00000000" w:rsidR="00000000" w:rsidRPr="00000000">
              <w:rPr>
                <w:rtl w:val="0"/>
              </w:rPr>
              <w:t xml:space="preserve"> 1.Vārds (-i)</w:t>
            </w:r>
          </w:p>
        </w:tc>
        <w:tc>
          <w:tcPr>
            <w:gridSpan w:val="2"/>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0B">
            <w:pPr>
              <w:spacing w:before="195" w:lineRule="auto"/>
              <w:rPr/>
            </w:pPr>
            <w:r w:rsidDel="00000000" w:rsidR="00000000" w:rsidRPr="00000000">
              <w:rPr>
                <w:rtl w:val="0"/>
              </w:rPr>
              <w:t xml:space="preserve"> </w:t>
            </w:r>
          </w:p>
        </w:tc>
      </w:tr>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0D">
            <w:pPr>
              <w:spacing w:before="195" w:lineRule="auto"/>
              <w:rPr/>
            </w:pPr>
            <w:r w:rsidDel="00000000" w:rsidR="00000000" w:rsidRPr="00000000">
              <w:rPr>
                <w:rtl w:val="0"/>
              </w:rPr>
              <w:t xml:space="preserve">2. Uzvārds</w:t>
            </w:r>
          </w:p>
        </w:tc>
        <w:tc>
          <w:tcPr>
            <w:gridSpan w:val="2"/>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10">
            <w:pPr>
              <w:spacing w:before="195" w:lineRule="auto"/>
              <w:rPr/>
            </w:pPr>
            <w:r w:rsidDel="00000000" w:rsidR="00000000" w:rsidRPr="00000000">
              <w:rPr>
                <w:rtl w:val="0"/>
              </w:rPr>
              <w:t xml:space="preserve"> </w:t>
            </w:r>
          </w:p>
        </w:tc>
      </w:tr>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12">
            <w:pPr>
              <w:spacing w:before="195" w:lineRule="auto"/>
              <w:rPr/>
            </w:pPr>
            <w:r w:rsidDel="00000000" w:rsidR="00000000" w:rsidRPr="00000000">
              <w:rPr>
                <w:rtl w:val="0"/>
              </w:rPr>
              <w:t xml:space="preserve">3. Ārstniecības personas/atbalsta personas identifikators</w:t>
            </w:r>
          </w:p>
        </w:tc>
        <w:tc>
          <w:tcPr>
            <w:gridSpan w:val="2"/>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15">
            <w:pPr>
              <w:spacing w:before="195" w:lineRule="auto"/>
              <w:rPr/>
            </w:pPr>
            <w:r w:rsidDel="00000000" w:rsidR="00000000" w:rsidRPr="00000000">
              <w:rPr>
                <w:rtl w:val="0"/>
              </w:rPr>
              <w:t xml:space="preserve"> </w:t>
            </w:r>
          </w:p>
        </w:tc>
      </w:tr>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17">
            <w:pPr>
              <w:spacing w:before="195" w:lineRule="auto"/>
              <w:rPr/>
            </w:pPr>
            <w:r w:rsidDel="00000000" w:rsidR="00000000" w:rsidRPr="00000000">
              <w:rPr>
                <w:rtl w:val="0"/>
              </w:rPr>
              <w:t xml:space="preserve">4. Korespondences adrese</w:t>
            </w:r>
          </w:p>
        </w:tc>
        <w:tc>
          <w:tcPr>
            <w:gridSpan w:val="2"/>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1A">
            <w:pPr>
              <w:spacing w:before="195" w:lineRule="auto"/>
              <w:rPr/>
            </w:pPr>
            <w:r w:rsidDel="00000000" w:rsidR="00000000" w:rsidRPr="00000000">
              <w:rPr>
                <w:rtl w:val="0"/>
              </w:rPr>
              <w:t xml:space="preserve"> </w:t>
            </w:r>
          </w:p>
        </w:tc>
      </w:tr>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1C">
            <w:pPr>
              <w:spacing w:before="195" w:lineRule="auto"/>
              <w:rPr/>
            </w:pPr>
            <w:r w:rsidDel="00000000" w:rsidR="00000000" w:rsidRPr="00000000">
              <w:rPr>
                <w:rtl w:val="0"/>
              </w:rPr>
              <w:t xml:space="preserve">5.Tālruņa numurs (numuri)</w:t>
            </w:r>
          </w:p>
        </w:tc>
        <w:tc>
          <w:tcPr>
            <w:gridSpan w:val="2"/>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1F">
            <w:pPr>
              <w:spacing w:before="195" w:lineRule="auto"/>
              <w:rPr/>
            </w:pPr>
            <w:r w:rsidDel="00000000" w:rsidR="00000000" w:rsidRPr="00000000">
              <w:rPr>
                <w:rtl w:val="0"/>
              </w:rPr>
              <w:t xml:space="preserve"> </w:t>
            </w:r>
          </w:p>
        </w:tc>
      </w:tr>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21">
            <w:pPr>
              <w:spacing w:before="195" w:lineRule="auto"/>
              <w:rPr/>
            </w:pPr>
            <w:r w:rsidDel="00000000" w:rsidR="00000000" w:rsidRPr="00000000">
              <w:rPr>
                <w:rtl w:val="0"/>
              </w:rPr>
              <w:t xml:space="preserve">6. Oficiālā elektroniskā adrese un/vai elektroniskā pasta adrese</w:t>
            </w:r>
          </w:p>
        </w:tc>
        <w:tc>
          <w:tcPr>
            <w:gridSpan w:val="2"/>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24">
            <w:pPr>
              <w:spacing w:before="195" w:lineRule="auto"/>
              <w:rPr/>
            </w:pPr>
            <w:r w:rsidDel="00000000" w:rsidR="00000000" w:rsidRPr="00000000">
              <w:rPr>
                <w:rtl w:val="0"/>
              </w:rPr>
              <w:t xml:space="preserve"> </w:t>
            </w:r>
          </w:p>
        </w:tc>
      </w:tr>
      <w:tr>
        <w:trPr>
          <w:cantSplit w:val="0"/>
          <w:trHeight w:val="570" w:hRule="atLeast"/>
          <w:tblHeader w:val="0"/>
        </w:trPr>
        <w:tc>
          <w:tcPr>
            <w:gridSpan w:val="3"/>
            <w:vMerge w:val="restart"/>
            <w:tcBorders>
              <w:top w:color="414142" w:space="0" w:sz="6" w:val="single"/>
              <w:left w:color="414142" w:space="0" w:sz="6" w:val="single"/>
              <w:right w:color="414142" w:space="0" w:sz="6" w:val="single"/>
            </w:tcBorders>
            <w:shd w:fill="ffffff"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Piekrītu, ka informācija par reģistrāciju (tai skaitā lēmumi) tiek paziņota ar elektroniskā pasta starpniecību uz manis norādīto: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2A">
            <w:pPr>
              <w:tabs>
                <w:tab w:val="left" w:leader="none" w:pos="1095"/>
                <w:tab w:val="center" w:leader="none" w:pos="1580"/>
                <w:tab w:val="left" w:leader="none" w:pos="2360"/>
              </w:tabs>
              <w:jc w:val="right"/>
              <w:rPr>
                <w:sz w:val="44"/>
                <w:szCs w:val="44"/>
              </w:rPr>
            </w:pPr>
            <w:bookmarkStart w:colFirst="0" w:colLast="0" w:name="_gjdgxs" w:id="0"/>
            <w:bookmarkEnd w:id="0"/>
            <w:r w:rsidDel="00000000" w:rsidR="00000000" w:rsidRPr="00000000">
              <w:rPr>
                <w:rtl w:val="0"/>
              </w:rPr>
              <w:t xml:space="preserve">oficiālo elektronisko adresi</w:t>
              <w:tab/>
            </w:r>
            <w:r w:rsidDel="00000000" w:rsidR="00000000" w:rsidRPr="00000000">
              <w:rPr>
                <w:sz w:val="44"/>
                <w:szCs w:val="44"/>
                <w:rtl w:val="0"/>
              </w:rPr>
              <w:tab/>
            </w:r>
            <w:r w:rsidDel="00000000" w:rsidR="00000000" w:rsidRPr="00000000">
              <w:rPr>
                <w:rFonts w:ascii="MS Gothic" w:cs="MS Gothic" w:eastAsia="MS Gothic" w:hAnsi="MS Gothic"/>
                <w:sz w:val="44"/>
                <w:szCs w:val="44"/>
                <w:rtl w:val="0"/>
              </w:rPr>
              <w:t xml:space="preserve">☐</w:t>
            </w:r>
            <w:r w:rsidDel="00000000" w:rsidR="00000000" w:rsidRPr="00000000">
              <w:rPr>
                <w:rtl w:val="0"/>
              </w:rPr>
            </w:r>
          </w:p>
        </w:tc>
      </w:tr>
      <w:tr>
        <w:trPr>
          <w:cantSplit w:val="0"/>
          <w:trHeight w:val="570" w:hRule="atLeast"/>
          <w:tblHeader w:val="0"/>
        </w:trPr>
        <w:tc>
          <w:tcPr>
            <w:gridSpan w:val="3"/>
            <w:vMerge w:val="continue"/>
            <w:tcBorders>
              <w:top w:color="414142" w:space="0" w:sz="6" w:val="single"/>
              <w:left w:color="414142" w:space="0" w:sz="6" w:val="single"/>
              <w:right w:color="414142" w:space="0" w:sz="6" w:val="single"/>
            </w:tcBorders>
            <w:shd w:fill="ffffff"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gridSpan w:val="2"/>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2F">
            <w:pPr>
              <w:tabs>
                <w:tab w:val="left" w:leader="none" w:pos="400"/>
                <w:tab w:val="left" w:leader="none" w:pos="1095"/>
                <w:tab w:val="center" w:leader="none" w:pos="1580"/>
                <w:tab w:val="center" w:leader="none" w:pos="2005"/>
                <w:tab w:val="left" w:leader="none" w:pos="2360"/>
              </w:tabs>
              <w:jc w:val="right"/>
              <w:rPr>
                <w:sz w:val="44"/>
                <w:szCs w:val="44"/>
              </w:rPr>
            </w:pPr>
            <w:r w:rsidDel="00000000" w:rsidR="00000000" w:rsidRPr="00000000">
              <w:rPr>
                <w:rtl w:val="0"/>
              </w:rPr>
              <w:t xml:space="preserve">elektroniskā pasta adresi</w:t>
            </w:r>
            <w:r w:rsidDel="00000000" w:rsidR="00000000" w:rsidRPr="00000000">
              <w:rPr>
                <w:sz w:val="44"/>
                <w:szCs w:val="44"/>
                <w:rtl w:val="0"/>
              </w:rPr>
              <w:tab/>
              <w:tab/>
              <w:tab/>
            </w:r>
            <w:r w:rsidDel="00000000" w:rsidR="00000000" w:rsidRPr="00000000">
              <w:rPr>
                <w:rFonts w:ascii="MS Gothic" w:cs="MS Gothic" w:eastAsia="MS Gothic" w:hAnsi="MS Gothic"/>
                <w:sz w:val="44"/>
                <w:szCs w:val="44"/>
                <w:rtl w:val="0"/>
              </w:rPr>
              <w:t xml:space="preserve">☐</w:t>
            </w:r>
            <w:r w:rsidDel="00000000" w:rsidR="00000000" w:rsidRPr="00000000">
              <w:rPr>
                <w:rtl w:val="0"/>
              </w:rPr>
            </w:r>
          </w:p>
        </w:tc>
      </w:tr>
      <w:tr>
        <w:trPr>
          <w:cantSplit w:val="0"/>
          <w:tblHeader w:val="0"/>
        </w:trPr>
        <w:tc>
          <w:tcPr>
            <w:gridSpan w:val="5"/>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Nepieciešams (vajadzīgo norādīt):</w:t>
            </w:r>
          </w:p>
          <w:tbl>
            <w:tblPr>
              <w:tblStyle w:val="Table2"/>
              <w:tblW w:w="10524.0" w:type="dxa"/>
              <w:jc w:val="left"/>
              <w:tblLayout w:type="fixed"/>
              <w:tblLook w:val="0400"/>
            </w:tblPr>
            <w:tblGrid>
              <w:gridCol w:w="4065"/>
              <w:gridCol w:w="6369"/>
              <w:gridCol w:w="90"/>
              <w:tblGridChange w:id="0">
                <w:tblGrid>
                  <w:gridCol w:w="4065"/>
                  <w:gridCol w:w="6369"/>
                  <w:gridCol w:w="9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2">
                  <w:pPr>
                    <w:spacing w:before="195" w:lineRule="auto"/>
                    <w:rPr/>
                  </w:pPr>
                  <w:r w:rsidDel="00000000" w:rsidR="00000000" w:rsidRPr="00000000">
                    <w:rPr>
                      <w:rtl w:val="0"/>
                    </w:rPr>
                    <w:t xml:space="preserve">8.1. </w:t>
                  </w:r>
                  <w:r w:rsidDel="00000000" w:rsidR="00000000" w:rsidRPr="00000000">
                    <w:rPr>
                      <w:b w:val="1"/>
                      <w:rtl w:val="0"/>
                    </w:rPr>
                    <w:t xml:space="preserve">veikt pārreģistrāciju</w:t>
                  </w:r>
                  <w:r w:rsidDel="00000000" w:rsidR="00000000" w:rsidRPr="00000000">
                    <w:rPr>
                      <w:rtl w:val="0"/>
                    </w:rPr>
                  </w:r>
                </w:p>
              </w:tc>
              <w:tc>
                <w:tcPr>
                  <w:tcBorders>
                    <w:top w:color="000000" w:space="0" w:sz="0" w:val="nil"/>
                    <w:left w:color="000000" w:space="0" w:sz="0" w:val="nil"/>
                    <w:bottom w:color="414142" w:space="0" w:sz="6" w:val="single"/>
                    <w:right w:color="000000" w:space="0" w:sz="0" w:val="nil"/>
                  </w:tcBorders>
                  <w:vAlign w:val="center"/>
                </w:tcPr>
                <w:p w:rsidR="00000000" w:rsidDel="00000000" w:rsidP="00000000" w:rsidRDefault="00000000" w:rsidRPr="00000000" w14:paraId="00000033">
                  <w:pPr>
                    <w:spacing w:before="195"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4">
                  <w:pPr>
                    <w:spacing w:before="195" w:lineRule="auto"/>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5">
                  <w:pPr>
                    <w:spacing w:before="195" w:lineRule="auto"/>
                    <w:rPr/>
                  </w:pPr>
                  <w:r w:rsidDel="00000000" w:rsidR="00000000" w:rsidRPr="00000000">
                    <w:rPr>
                      <w:rtl w:val="0"/>
                    </w:rPr>
                    <w:t xml:space="preserve"> </w:t>
                  </w:r>
                </w:p>
              </w:tc>
              <w:tc>
                <w:tcPr>
                  <w:tcBorders>
                    <w:top w:color="414142" w:space="0" w:sz="6" w:val="single"/>
                    <w:left w:color="000000" w:space="0" w:sz="0" w:val="nil"/>
                    <w:bottom w:color="000000" w:space="0" w:sz="0" w:val="nil"/>
                    <w:right w:color="000000" w:space="0" w:sz="0" w:val="nil"/>
                  </w:tcBorders>
                  <w:vAlign w:val="center"/>
                </w:tcPr>
                <w:p w:rsidR="00000000" w:rsidDel="00000000" w:rsidP="00000000" w:rsidRDefault="00000000" w:rsidRPr="00000000" w14:paraId="00000036">
                  <w:pPr>
                    <w:spacing w:before="195" w:lineRule="auto"/>
                    <w:jc w:val="center"/>
                    <w:rPr/>
                  </w:pPr>
                  <w:r w:rsidDel="00000000" w:rsidR="00000000" w:rsidRPr="00000000">
                    <w:rPr>
                      <w:rtl w:val="0"/>
                    </w:rPr>
                    <w:t xml:space="preserve">  (norādīt profesiju)</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7">
                  <w:pPr>
                    <w:spacing w:before="195" w:lineRule="auto"/>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8">
                  <w:pPr>
                    <w:spacing w:before="195" w:lineRule="auto"/>
                    <w:rPr/>
                  </w:pPr>
                  <w:r w:rsidDel="00000000" w:rsidR="00000000" w:rsidRPr="00000000">
                    <w:rPr>
                      <w:rtl w:val="0"/>
                    </w:rPr>
                    <w:t xml:space="preserve">8.2. </w:t>
                  </w:r>
                  <w:r w:rsidDel="00000000" w:rsidR="00000000" w:rsidRPr="00000000">
                    <w:rPr>
                      <w:b w:val="1"/>
                      <w:rtl w:val="0"/>
                    </w:rPr>
                    <w:t xml:space="preserve">atjaunot reģistrāciju</w:t>
                  </w:r>
                  <w:r w:rsidDel="00000000" w:rsidR="00000000" w:rsidRPr="00000000">
                    <w:rPr>
                      <w:rtl w:val="0"/>
                    </w:rPr>
                  </w:r>
                </w:p>
              </w:tc>
              <w:tc>
                <w:tcPr>
                  <w:tcBorders>
                    <w:top w:color="000000" w:space="0" w:sz="0" w:val="nil"/>
                    <w:left w:color="000000" w:space="0" w:sz="0" w:val="nil"/>
                    <w:bottom w:color="414142" w:space="0" w:sz="6" w:val="single"/>
                    <w:right w:color="000000" w:space="0" w:sz="0" w:val="nil"/>
                  </w:tcBorders>
                  <w:vAlign w:val="center"/>
                </w:tcPr>
                <w:p w:rsidR="00000000" w:rsidDel="00000000" w:rsidP="00000000" w:rsidRDefault="00000000" w:rsidRPr="00000000" w14:paraId="00000039">
                  <w:pPr>
                    <w:spacing w:before="195" w:lineRule="auto"/>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A">
                  <w:pPr>
                    <w:spacing w:before="195" w:lineRule="auto"/>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B">
                  <w:pPr>
                    <w:spacing w:before="195" w:lineRule="auto"/>
                    <w:rPr/>
                  </w:pPr>
                  <w:r w:rsidDel="00000000" w:rsidR="00000000" w:rsidRPr="00000000">
                    <w:rPr>
                      <w:rtl w:val="0"/>
                    </w:rPr>
                    <w:t xml:space="preserve"> </w:t>
                  </w:r>
                </w:p>
              </w:tc>
              <w:tc>
                <w:tcPr>
                  <w:tcBorders>
                    <w:top w:color="414142" w:space="0" w:sz="6" w:val="single"/>
                    <w:left w:color="000000" w:space="0" w:sz="0" w:val="nil"/>
                    <w:bottom w:color="000000" w:space="0" w:sz="0" w:val="nil"/>
                    <w:right w:color="000000" w:space="0" w:sz="0" w:val="nil"/>
                  </w:tcBorders>
                  <w:vAlign w:val="center"/>
                </w:tcPr>
                <w:p w:rsidR="00000000" w:rsidDel="00000000" w:rsidP="00000000" w:rsidRDefault="00000000" w:rsidRPr="00000000" w14:paraId="0000003C">
                  <w:pPr>
                    <w:spacing w:before="195" w:lineRule="auto"/>
                    <w:jc w:val="center"/>
                    <w:rPr/>
                  </w:pPr>
                  <w:r w:rsidDel="00000000" w:rsidR="00000000" w:rsidRPr="00000000">
                    <w:rPr>
                      <w:rtl w:val="0"/>
                    </w:rPr>
                    <w:t xml:space="preserve"> (norādīt profesiju)</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D">
                  <w:pPr>
                    <w:spacing w:before="195" w:lineRule="auto"/>
                    <w:rPr/>
                  </w:pPr>
                  <w:r w:rsidDel="00000000" w:rsidR="00000000" w:rsidRPr="00000000">
                    <w:rPr>
                      <w:rtl w:val="0"/>
                    </w:rPr>
                    <w:t xml:space="preserve"> </w:t>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gridSpan w:val="5"/>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43">
            <w:pPr>
              <w:rPr/>
            </w:pPr>
            <w:r w:rsidDel="00000000" w:rsidR="00000000" w:rsidRPr="00000000">
              <w:rPr>
                <w:rtl w:val="0"/>
              </w:rPr>
              <w:t xml:space="preserve">9. Informācija par profesionālo zināšanu vai prasmju apguvi vai pilnveidi attiecīgajā profesijā:</w:t>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48">
            <w:pPr>
              <w:jc w:val="center"/>
              <w:rPr/>
            </w:pPr>
            <w:r w:rsidDel="00000000" w:rsidR="00000000" w:rsidRPr="00000000">
              <w:rPr>
                <w:b w:val="1"/>
                <w:rtl w:val="0"/>
              </w:rPr>
              <w:t xml:space="preserve">Nr. p. k.</w:t>
            </w: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49">
            <w:pPr>
              <w:jc w:val="center"/>
              <w:rPr/>
            </w:pPr>
            <w:r w:rsidDel="00000000" w:rsidR="00000000" w:rsidRPr="00000000">
              <w:rPr>
                <w:b w:val="1"/>
                <w:rtl w:val="0"/>
              </w:rPr>
              <w:t xml:space="preserve">Pasākuma realizētājs</w:t>
            </w: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4A">
            <w:pPr>
              <w:jc w:val="center"/>
              <w:rPr/>
            </w:pPr>
            <w:r w:rsidDel="00000000" w:rsidR="00000000" w:rsidRPr="00000000">
              <w:rPr>
                <w:b w:val="1"/>
                <w:rtl w:val="0"/>
              </w:rPr>
              <w:t xml:space="preserve">Pasākuma nosaukums (tēma)</w:t>
            </w: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4B">
            <w:pPr>
              <w:jc w:val="center"/>
              <w:rPr>
                <w:b w:val="1"/>
              </w:rPr>
            </w:pPr>
            <w:r w:rsidDel="00000000" w:rsidR="00000000" w:rsidRPr="00000000">
              <w:rPr>
                <w:b w:val="1"/>
                <w:rtl w:val="0"/>
              </w:rPr>
              <w:t xml:space="preserve">Pasākuma norises datums(-i)</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4C">
            <w:pPr>
              <w:jc w:val="center"/>
              <w:rPr/>
            </w:pPr>
            <w:r w:rsidDel="00000000" w:rsidR="00000000" w:rsidRPr="00000000">
              <w:rPr>
                <w:b w:val="1"/>
                <w:rtl w:val="0"/>
              </w:rPr>
              <w:t xml:space="preserve">Stundu apjoms</w:t>
            </w:r>
            <w:r w:rsidDel="00000000" w:rsidR="00000000" w:rsidRPr="00000000">
              <w:rPr>
                <w:rtl w:val="0"/>
              </w:rPr>
            </w:r>
          </w:p>
        </w:tc>
      </w:tr>
      <w:tr>
        <w:trPr>
          <w:cantSplit w:val="0"/>
          <w:trHeight w:val="241" w:hRule="atLeast"/>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4E">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4F">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0">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1">
            <w:pPr>
              <w:rPr/>
            </w:pPr>
            <w:r w:rsidDel="00000000" w:rsidR="00000000" w:rsidRPr="00000000">
              <w:rPr>
                <w:rtl w:val="0"/>
              </w:rPr>
              <w:t xml:space="preserve"> </w:t>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3">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4">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5">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6">
            <w:pPr>
              <w:rPr/>
            </w:pPr>
            <w:r w:rsidDel="00000000" w:rsidR="00000000" w:rsidRPr="00000000">
              <w:rPr>
                <w:rtl w:val="0"/>
              </w:rPr>
              <w:t xml:space="preserve"> </w:t>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8">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9">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A">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B">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D">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E">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5F">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0">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2">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3">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4">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5">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7">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8">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9">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A">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C">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D">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E">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6F">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1">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2">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3">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4">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6">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7">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8">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9">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B">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C">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D">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E">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0">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1">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2">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3">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5">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6">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7">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8">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A">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B">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C">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D">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8F">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0">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1">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2">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4">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5">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6">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7">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9">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A">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B">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C">
            <w:pPr>
              <w:rPr/>
            </w:pPr>
            <w:r w:rsidDel="00000000" w:rsidR="00000000" w:rsidRPr="00000000">
              <w:rPr>
                <w:rtl w:val="0"/>
              </w:rPr>
              <w:t xml:space="preserve"> </w:t>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E">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9F">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0">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1">
            <w:pPr>
              <w:rPr/>
            </w:pPr>
            <w:r w:rsidDel="00000000" w:rsidR="00000000" w:rsidRPr="00000000">
              <w:rPr>
                <w:rtl w:val="0"/>
              </w:rPr>
              <w:t xml:space="preserve"> </w:t>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3">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4">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5">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6">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8">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9">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A">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B">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D">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E">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AF">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0">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2">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3">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4">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5">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7">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8">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9">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A">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C">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D">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E">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BF">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1">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2">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3">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4">
            <w:pPr>
              <w:rPr/>
            </w:pPr>
            <w:r w:rsidDel="00000000" w:rsidR="00000000" w:rsidRPr="00000000">
              <w:rPr>
                <w:rtl w:val="0"/>
              </w:rPr>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6">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7">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8">
            <w:pPr>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9">
            <w:pPr>
              <w:rPr/>
            </w:pPr>
            <w:r w:rsidDel="00000000" w:rsidR="00000000" w:rsidRPr="00000000">
              <w:rPr>
                <w:rtl w:val="0"/>
              </w:rPr>
            </w:r>
          </w:p>
        </w:tc>
      </w:tr>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A">
            <w:pPr>
              <w:jc w:val="right"/>
              <w:rPr/>
            </w:pP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CD">
            <w:pPr>
              <w:jc w:val="right"/>
              <w:rPr/>
            </w:pPr>
            <w:r w:rsidDel="00000000" w:rsidR="00000000" w:rsidRPr="00000000">
              <w:rPr>
                <w:rtl w:val="0"/>
              </w:rPr>
              <w:t xml:space="preserve">Kopā:</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CE">
            <w:pPr>
              <w:rPr/>
            </w:pPr>
            <w:r w:rsidDel="00000000" w:rsidR="00000000" w:rsidRPr="00000000">
              <w:rPr>
                <w:rtl w:val="0"/>
              </w:rPr>
              <w:t xml:space="preserve"> </w:t>
            </w:r>
          </w:p>
        </w:tc>
      </w:tr>
    </w:tbl>
    <w:p w:rsidR="00000000" w:rsidDel="00000000" w:rsidP="00000000" w:rsidRDefault="00000000" w:rsidRPr="00000000" w14:paraId="000000CF">
      <w:pPr>
        <w:rPr/>
      </w:pPr>
      <w:r w:rsidDel="00000000" w:rsidR="00000000" w:rsidRPr="00000000">
        <w:rPr>
          <w:rtl w:val="0"/>
        </w:rPr>
      </w:r>
    </w:p>
    <w:tbl>
      <w:tblPr>
        <w:tblStyle w:val="Table3"/>
        <w:tblW w:w="10765.0" w:type="dxa"/>
        <w:jc w:val="left"/>
        <w:tblBorders>
          <w:top w:color="414142" w:space="0" w:sz="6" w:val="single"/>
          <w:left w:color="414142" w:space="0" w:sz="6" w:val="single"/>
          <w:bottom w:color="414142" w:space="0" w:sz="6" w:val="single"/>
          <w:right w:color="414142" w:space="0" w:sz="6" w:val="single"/>
        </w:tblBorders>
        <w:tblLayout w:type="fixed"/>
        <w:tblLook w:val="0400"/>
      </w:tblPr>
      <w:tblGrid>
        <w:gridCol w:w="3394"/>
        <w:gridCol w:w="4536"/>
        <w:gridCol w:w="1418"/>
        <w:gridCol w:w="1417"/>
        <w:tblGridChange w:id="0">
          <w:tblGrid>
            <w:gridCol w:w="3394"/>
            <w:gridCol w:w="4536"/>
            <w:gridCol w:w="1418"/>
            <w:gridCol w:w="1417"/>
          </w:tblGrid>
        </w:tblGridChange>
      </w:tblGrid>
      <w:tr>
        <w:trPr>
          <w:cantSplit w:val="0"/>
          <w:tblHeader w:val="0"/>
        </w:trPr>
        <w:tc>
          <w:tcPr>
            <w:gridSpan w:val="4"/>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Informācija par sekmīgi nokārtotu profesionālās atbilstības pārbaudi attiecīgajā profesijā:</w:t>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D4">
            <w:pPr>
              <w:jc w:val="center"/>
              <w:rPr/>
            </w:pPr>
            <w:r w:rsidDel="00000000" w:rsidR="00000000" w:rsidRPr="00000000">
              <w:rPr>
                <w:b w:val="1"/>
                <w:rtl w:val="0"/>
              </w:rPr>
              <w:t xml:space="preserve">Pārbaudes realizētājs</w:t>
            </w: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D5">
            <w:pPr>
              <w:jc w:val="center"/>
              <w:rPr/>
            </w:pPr>
            <w:r w:rsidDel="00000000" w:rsidR="00000000" w:rsidRPr="00000000">
              <w:rPr>
                <w:b w:val="1"/>
                <w:rtl w:val="0"/>
              </w:rPr>
              <w:t xml:space="preserve">Pārbaudes nosaukums</w:t>
            </w: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D6">
            <w:pPr>
              <w:jc w:val="center"/>
              <w:rPr>
                <w:b w:val="1"/>
              </w:rPr>
            </w:pPr>
            <w:r w:rsidDel="00000000" w:rsidR="00000000" w:rsidRPr="00000000">
              <w:rPr>
                <w:b w:val="1"/>
                <w:rtl w:val="0"/>
              </w:rPr>
              <w:t xml:space="preserve">Pārbaudes datums</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D7">
            <w:pPr>
              <w:jc w:val="center"/>
              <w:rPr/>
            </w:pPr>
            <w:r w:rsidDel="00000000" w:rsidR="00000000" w:rsidRPr="00000000">
              <w:rPr>
                <w:b w:val="1"/>
                <w:rtl w:val="0"/>
              </w:rPr>
              <w:t xml:space="preserve">Dokumenta numurs</w:t>
            </w:r>
            <w:r w:rsidDel="00000000" w:rsidR="00000000" w:rsidRPr="00000000">
              <w:rPr>
                <w:rtl w:val="0"/>
              </w:rPr>
            </w:r>
          </w:p>
        </w:tc>
      </w:tr>
      <w:tr>
        <w:trPr>
          <w:cantSplit w:val="0"/>
          <w:trHeight w:val="1283" w:hRule="atLeast"/>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DB">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DC">
            <w:pP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DD">
            <w:pPr>
              <w:rPr/>
            </w:pPr>
            <w:r w:rsidDel="00000000" w:rsidR="00000000" w:rsidRPr="00000000">
              <w:rPr>
                <w:rtl w:val="0"/>
              </w:rPr>
              <w:t xml:space="preserve"> </w:t>
            </w:r>
          </w:p>
        </w:tc>
      </w:tr>
    </w:tbl>
    <w:p w:rsidR="00000000" w:rsidDel="00000000" w:rsidP="00000000" w:rsidRDefault="00000000" w:rsidRPr="00000000" w14:paraId="000000DE">
      <w:pPr>
        <w:rPr/>
      </w:pPr>
      <w:r w:rsidDel="00000000" w:rsidR="00000000" w:rsidRPr="00000000">
        <w:rPr>
          <w:rtl w:val="0"/>
        </w:rPr>
      </w:r>
    </w:p>
    <w:tbl>
      <w:tblPr>
        <w:tblStyle w:val="Table4"/>
        <w:tblW w:w="10765.0" w:type="dxa"/>
        <w:jc w:val="left"/>
        <w:tblBorders>
          <w:top w:color="414142" w:space="0" w:sz="6" w:val="single"/>
          <w:left w:color="414142" w:space="0" w:sz="6" w:val="single"/>
          <w:bottom w:color="414142" w:space="0" w:sz="6" w:val="single"/>
          <w:right w:color="414142" w:space="0" w:sz="6" w:val="single"/>
        </w:tblBorders>
        <w:tblLayout w:type="fixed"/>
        <w:tblLook w:val="0400"/>
      </w:tblPr>
      <w:tblGrid>
        <w:gridCol w:w="2544"/>
        <w:gridCol w:w="4406"/>
        <w:gridCol w:w="3815"/>
        <w:tblGridChange w:id="0">
          <w:tblGrid>
            <w:gridCol w:w="2544"/>
            <w:gridCol w:w="4406"/>
            <w:gridCol w:w="3815"/>
          </w:tblGrid>
        </w:tblGridChange>
      </w:tblGrid>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Informācija par darba pieredzi kādā no Eiropas Ekonomikas zonas dalībvalstīm vai Šveices Konfederācijā (aizpilda ārstniecības persona, kura profesijā vai kādā no profesijas pamatspecialitātēm, apakšspecialitātēm vai papildspecialitātēm ir veikusi profesionālo darbību ārpus Latvijas Republikas)</w:t>
            </w:r>
          </w:p>
        </w:tc>
      </w:tr>
      <w:tr>
        <w:trPr>
          <w:cantSplit w:val="0"/>
          <w:trHeight w:val="2128" w:hRule="atLeast"/>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E2">
            <w:pPr>
              <w:jc w:val="center"/>
              <w:rPr/>
            </w:pPr>
            <w:r w:rsidDel="00000000" w:rsidR="00000000" w:rsidRPr="00000000">
              <w:rPr>
                <w:b w:val="1"/>
                <w:rtl w:val="0"/>
              </w:rPr>
              <w:t xml:space="preserve">Valsts</w:t>
            </w: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Darba devēja izziņa vai cits dokuments par veikto profesionālo darbību, kurā norādīta profesija, amats un laikposms, kurā profesionālā darbība veikta</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Izziņa par tiesībām veikt profesionālo darbību (piemēram,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Certificate of Good Standing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ko izsniegusi tās valsts kompetentā institūcija, kurā ārstniecības persona veikusi profesionālo darbību</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EA">
            <w:pPr>
              <w:jc w:val="center"/>
              <w:rPr/>
            </w:pPr>
            <w:r w:rsidDel="00000000" w:rsidR="00000000" w:rsidRPr="00000000">
              <w:rPr>
                <w:rtl w:val="0"/>
              </w:rPr>
              <w:t xml:space="preserve"> </w:t>
            </w:r>
          </w:p>
        </w:tc>
        <w:tc>
          <w:tcPr>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EB">
            <w:pPr>
              <w:jc w:val="center"/>
              <w:rPr/>
            </w:pPr>
            <w:r w:rsidDel="00000000" w:rsidR="00000000" w:rsidRPr="00000000">
              <w:rPr>
                <w:rtl w:val="0"/>
              </w:rPr>
            </w:r>
          </w:p>
        </w:tc>
      </w:tr>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EC">
            <w:pPr>
              <w:rPr/>
            </w:pPr>
            <w:r w:rsidDel="00000000" w:rsidR="00000000" w:rsidRPr="00000000">
              <w:rPr>
                <w:rtl w:val="0"/>
              </w:rPr>
              <w:t xml:space="preserve">12. Datums (dd.mm.gggg.)</w:t>
            </w:r>
          </w:p>
        </w:tc>
      </w:tr>
      <w:tr>
        <w:trPr>
          <w:cantSplit w:val="0"/>
          <w:tblHeader w:val="0"/>
        </w:trPr>
        <w:tc>
          <w:tcPr>
            <w:gridSpan w:val="3"/>
            <w:tcBorders>
              <w:top w:color="414142" w:space="0" w:sz="6" w:val="single"/>
              <w:left w:color="414142" w:space="0" w:sz="6" w:val="single"/>
              <w:bottom w:color="414142" w:space="0" w:sz="6" w:val="single"/>
              <w:right w:color="414142" w:space="0" w:sz="6" w:val="single"/>
            </w:tcBorders>
            <w:shd w:fill="ffffff" w:val="clear"/>
            <w:vAlign w:val="center"/>
          </w:tcPr>
          <w:p w:rsidR="00000000" w:rsidDel="00000000" w:rsidP="00000000" w:rsidRDefault="00000000" w:rsidRPr="00000000" w14:paraId="000000EF">
            <w:pPr>
              <w:rPr/>
            </w:pPr>
            <w:r w:rsidDel="00000000" w:rsidR="00000000" w:rsidRPr="00000000">
              <w:rPr>
                <w:rtl w:val="0"/>
              </w:rPr>
              <w:t xml:space="preserve">13. Ārstniecības personas paraksts*</w:t>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14142"/>
          <w:sz w:val="20"/>
          <w:szCs w:val="20"/>
          <w:u w:val="none"/>
          <w:shd w:fill="auto" w:val="clear"/>
          <w:vertAlign w:val="baseline"/>
          <w:rtl w:val="0"/>
        </w:rPr>
        <w:t xml:space="preserve">Piezīme. * Neaizpilda, ja elektroniskais dokuments sagatavots atbilstoši normatīvajiem aktiem par elektronisko dokumentu noformēšanu.</w:t>
      </w:r>
      <w:r w:rsidDel="00000000" w:rsidR="00000000" w:rsidRPr="00000000">
        <w:rPr>
          <w:rtl w:val="0"/>
        </w:rPr>
      </w:r>
    </w:p>
    <w:sectPr>
      <w:footerReference r:id="rId6"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F217-v4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0.0" w:type="dxa"/>
        <w:left w:w="50.0" w:type="dxa"/>
        <w:bottom w:w="50.0" w:type="dxa"/>
        <w:right w:w="5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50.0" w:type="dxa"/>
        <w:left w:w="50.0" w:type="dxa"/>
        <w:bottom w:w="50.0" w:type="dxa"/>
        <w:right w:w="50.0" w:type="dxa"/>
      </w:tblCellMar>
    </w:tblPr>
  </w:style>
  <w:style w:type="table" w:styleId="Table4">
    <w:basedOn w:val="TableNormal"/>
    <w:tblPr>
      <w:tblStyleRowBandSize w:val="1"/>
      <w:tblStyleColBandSize w:val="1"/>
      <w:tblCellMar>
        <w:top w:w="50.0" w:type="dxa"/>
        <w:left w:w="50.0" w:type="dxa"/>
        <w:bottom w:w="50.0" w:type="dxa"/>
        <w:right w:w="5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